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9F1F6" w14:textId="4100EBD1" w:rsidR="00712937" w:rsidRPr="00CE0424" w:rsidRDefault="00712937" w:rsidP="00712937">
      <w:pPr>
        <w:pStyle w:val="3GPPHeader"/>
        <w:spacing w:after="60"/>
        <w:rPr>
          <w:sz w:val="32"/>
          <w:szCs w:val="32"/>
          <w:highlight w:val="yellow"/>
        </w:rPr>
      </w:pPr>
      <w:r w:rsidRPr="00CE0424">
        <w:t>3GPP TSG-RAN WG</w:t>
      </w:r>
      <w:r>
        <w:t>2</w:t>
      </w:r>
      <w:r w:rsidRPr="00CE0424">
        <w:t xml:space="preserve"> </w:t>
      </w:r>
      <w:r>
        <w:t>AH 1807</w:t>
      </w:r>
      <w:r w:rsidRPr="00CE0424">
        <w:tab/>
      </w:r>
      <w:proofErr w:type="spellStart"/>
      <w:r w:rsidRPr="00CE0424">
        <w:rPr>
          <w:sz w:val="32"/>
          <w:szCs w:val="32"/>
        </w:rPr>
        <w:t>Tdoc</w:t>
      </w:r>
      <w:proofErr w:type="spellEnd"/>
      <w:r w:rsidRPr="00CE0424">
        <w:rPr>
          <w:sz w:val="32"/>
          <w:szCs w:val="32"/>
        </w:rPr>
        <w:t xml:space="preserve"> R2-1</w:t>
      </w:r>
      <w:r>
        <w:rPr>
          <w:sz w:val="32"/>
          <w:szCs w:val="32"/>
        </w:rPr>
        <w:t>8</w:t>
      </w:r>
      <w:r w:rsidR="003E1648">
        <w:rPr>
          <w:sz w:val="32"/>
          <w:szCs w:val="32"/>
        </w:rPr>
        <w:t>10402</w:t>
      </w:r>
      <w:bookmarkStart w:id="0" w:name="_GoBack"/>
      <w:bookmarkEnd w:id="0"/>
    </w:p>
    <w:p w14:paraId="2F3439F1" w14:textId="77777777" w:rsidR="00712937" w:rsidRPr="00CE0424" w:rsidRDefault="00712937" w:rsidP="00712937">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p>
    <w:p w14:paraId="019FA8A6" w14:textId="77777777" w:rsidR="00E90E49" w:rsidRPr="00CE0424" w:rsidRDefault="00E90E49" w:rsidP="00357380">
      <w:pPr>
        <w:pStyle w:val="3GPPHeader"/>
      </w:pPr>
    </w:p>
    <w:p w14:paraId="65159077" w14:textId="6694F8AF" w:rsidR="00E90E49" w:rsidRPr="003E1648" w:rsidRDefault="00E90E49" w:rsidP="00311702">
      <w:pPr>
        <w:pStyle w:val="3GPPHeader"/>
        <w:rPr>
          <w:sz w:val="22"/>
          <w:szCs w:val="22"/>
        </w:rPr>
      </w:pPr>
      <w:r w:rsidRPr="003E1648">
        <w:rPr>
          <w:sz w:val="22"/>
          <w:szCs w:val="22"/>
        </w:rPr>
        <w:t>Agenda Item:</w:t>
      </w:r>
      <w:r w:rsidRPr="003E1648">
        <w:rPr>
          <w:sz w:val="22"/>
          <w:szCs w:val="22"/>
        </w:rPr>
        <w:tab/>
      </w:r>
      <w:r w:rsidR="00D62367" w:rsidRPr="003E1648">
        <w:rPr>
          <w:sz w:val="22"/>
          <w:szCs w:val="22"/>
        </w:rPr>
        <w:t>11.2</w:t>
      </w:r>
    </w:p>
    <w:p w14:paraId="07540C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E7E1AE1" w14:textId="2E5EA27A" w:rsidR="00E90E49" w:rsidRPr="00CE0424" w:rsidRDefault="003D3C45" w:rsidP="00311702">
      <w:pPr>
        <w:pStyle w:val="3GPPHeader"/>
        <w:rPr>
          <w:sz w:val="22"/>
          <w:szCs w:val="22"/>
        </w:rPr>
      </w:pPr>
      <w:r>
        <w:rPr>
          <w:sz w:val="22"/>
          <w:szCs w:val="22"/>
        </w:rPr>
        <w:t>Title:</w:t>
      </w:r>
      <w:r w:rsidR="00E90E49" w:rsidRPr="00CE0424">
        <w:rPr>
          <w:sz w:val="22"/>
          <w:szCs w:val="22"/>
        </w:rPr>
        <w:tab/>
      </w:r>
      <w:r w:rsidR="009D71AB" w:rsidRPr="009D71AB">
        <w:rPr>
          <w:sz w:val="22"/>
          <w:szCs w:val="22"/>
        </w:rPr>
        <w:t>NR-U Channel access priority</w:t>
      </w:r>
    </w:p>
    <w:p w14:paraId="06DA041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62367">
        <w:rPr>
          <w:sz w:val="22"/>
          <w:szCs w:val="22"/>
        </w:rPr>
        <w:t>Discussion, Decision</w:t>
      </w:r>
    </w:p>
    <w:p w14:paraId="74DC3587" w14:textId="77777777" w:rsidR="00E90E49" w:rsidRPr="00CE0424" w:rsidRDefault="00E90E49" w:rsidP="00E90E49"/>
    <w:p w14:paraId="3EFE8550" w14:textId="77777777" w:rsidR="00E90E49" w:rsidRPr="00CE0424" w:rsidRDefault="00230D18" w:rsidP="00CE0424">
      <w:pPr>
        <w:pStyle w:val="Heading1"/>
      </w:pPr>
      <w:r>
        <w:t>1</w:t>
      </w:r>
      <w:r>
        <w:tab/>
      </w:r>
      <w:r w:rsidR="00E90E49" w:rsidRPr="00CE0424">
        <w:t>Introduction</w:t>
      </w:r>
    </w:p>
    <w:p w14:paraId="454D1EE9" w14:textId="35FB6BA5" w:rsidR="00477768" w:rsidRPr="00CE0424" w:rsidRDefault="009D71AB" w:rsidP="00CE0424">
      <w:pPr>
        <w:pStyle w:val="BodyText"/>
      </w:pPr>
      <w:r w:rsidRPr="009D71AB">
        <w:t xml:space="preserve">For operation in unlicensed spectrum, LBT-operation </w:t>
      </w:r>
      <w:r>
        <w:t>may be</w:t>
      </w:r>
      <w:r w:rsidRPr="009D71AB">
        <w:t xml:space="preserve"> applied. In LAA, when performing LBT the transmitter applies one of several Channel Access Priority Classes. LBT is (at least in some cases) to be applied in NR-U as well and hence the selection of Channel Access Priority Class would apply also for NR-U. In this paper we discuss this.</w:t>
      </w:r>
    </w:p>
    <w:p w14:paraId="3AA7AA1C" w14:textId="2672A177" w:rsidR="004000E8" w:rsidRDefault="00230D18" w:rsidP="00CE0424">
      <w:pPr>
        <w:pStyle w:val="Heading1"/>
      </w:pPr>
      <w:bookmarkStart w:id="1" w:name="_Ref178064866"/>
      <w:r>
        <w:t>2</w:t>
      </w:r>
      <w:r>
        <w:tab/>
      </w:r>
      <w:r w:rsidR="004000E8" w:rsidRPr="00CE0424">
        <w:t>Discussion</w:t>
      </w:r>
      <w:bookmarkEnd w:id="1"/>
    </w:p>
    <w:p w14:paraId="6B8BEA85" w14:textId="77777777" w:rsidR="00BB0252" w:rsidRDefault="00BB0252" w:rsidP="00BB0252">
      <w:pPr>
        <w:pStyle w:val="BodyText"/>
      </w:pPr>
      <w:r>
        <w:t>In LAA the Channel Access Priority Class (CAPC) selection is described in 36.300. It is captured in a table which CAPC should be used for each of the standardized QCI value. The reasoning behind the mapping is that urgent traffic (having a short delay budget) should be sent using a CAPC which has higher likelihood of acquiring the channel quickly, while a more relaxed CAPC can be used for less urgent traffic. We assume this principle can be applied also for NR.</w:t>
      </w:r>
    </w:p>
    <w:p w14:paraId="2C1A0A0B" w14:textId="1DDB2CC0" w:rsidR="00BB0252" w:rsidRDefault="00BB0252" w:rsidP="00BB0252">
      <w:pPr>
        <w:pStyle w:val="Proposal"/>
      </w:pPr>
      <w:bookmarkStart w:id="2" w:name="_Toc517389869"/>
      <w:proofErr w:type="gramStart"/>
      <w:r w:rsidRPr="00BB0252">
        <w:t>Similar to</w:t>
      </w:r>
      <w:proofErr w:type="gramEnd"/>
      <w:r w:rsidRPr="00BB0252">
        <w:t xml:space="preserve"> LAA, capture in 38.300 a mapping of which Channel Access Priority Class should be selected for the standardized 5QI-values.</w:t>
      </w:r>
      <w:bookmarkEnd w:id="2"/>
      <w:r>
        <w:t xml:space="preserve"> </w:t>
      </w:r>
    </w:p>
    <w:p w14:paraId="6ADC6553" w14:textId="340423B9" w:rsidR="00BB0252" w:rsidRPr="00A04F49" w:rsidRDefault="00BB0252" w:rsidP="00BB0252">
      <w:pPr>
        <w:pStyle w:val="Proposal"/>
      </w:pPr>
      <w:bookmarkStart w:id="3" w:name="_Toc517389870"/>
      <w:r w:rsidRPr="00BB0252">
        <w:t>Traffic with lower packet delay budget should be mapped to Channel Access Priority Classes having a higher likelihood of quickly acquiring the channel.</w:t>
      </w:r>
      <w:bookmarkEnd w:id="3"/>
      <w:r>
        <w:t xml:space="preserve"> </w:t>
      </w:r>
    </w:p>
    <w:p w14:paraId="49DF5187" w14:textId="0408B040" w:rsidR="00BB0252" w:rsidRDefault="00BB0252" w:rsidP="00BB0252">
      <w:pPr>
        <w:pStyle w:val="BodyText"/>
      </w:pPr>
      <w:r>
        <w:t xml:space="preserve">Aside from the standardized 5QI values there is also a set of </w:t>
      </w:r>
      <w:proofErr w:type="gramStart"/>
      <w:r>
        <w:t>operator</w:t>
      </w:r>
      <w:proofErr w:type="gramEnd"/>
      <w:r>
        <w:t xml:space="preserve"> specific 5QIs. These can be used for any service and the operator may associate the service with any QoS-characteristics. Of course, since they are operator specific, the QoS-characteristics in one operators network may mean one thing while it means another thing in a different </w:t>
      </w:r>
      <w:proofErr w:type="gramStart"/>
      <w:r>
        <w:t>operators</w:t>
      </w:r>
      <w:proofErr w:type="gramEnd"/>
      <w:r>
        <w:t xml:space="preserve"> network. Therefore, the UE will not know what the QoS-characteristics are for an operator defined 5QI-value.</w:t>
      </w:r>
    </w:p>
    <w:p w14:paraId="2DC1879A" w14:textId="71B4D258" w:rsidR="00BB0252" w:rsidRDefault="00BB0252" w:rsidP="00BB0252">
      <w:pPr>
        <w:pStyle w:val="BodyText"/>
      </w:pPr>
      <w:r>
        <w:t xml:space="preserve">RAN2 has agreed to study configured grants. For configured grants it is not known in advance which traffic the UE will send. </w:t>
      </w:r>
      <w:proofErr w:type="gramStart"/>
      <w:r>
        <w:t>Therefore</w:t>
      </w:r>
      <w:proofErr w:type="gramEnd"/>
      <w:r>
        <w:t xml:space="preserve"> it is not feasible that the </w:t>
      </w:r>
      <w:proofErr w:type="spellStart"/>
      <w:r>
        <w:t>gNB</w:t>
      </w:r>
      <w:proofErr w:type="spellEnd"/>
      <w:r>
        <w:t xml:space="preserve"> indicates which CAPC the UE shall apply when transmitting using the grant since the </w:t>
      </w:r>
      <w:proofErr w:type="spellStart"/>
      <w:r>
        <w:t>gNB</w:t>
      </w:r>
      <w:proofErr w:type="spellEnd"/>
      <w:r>
        <w:t xml:space="preserve"> simply doesn’t know at the time of configuration of the grant what the UE later will transmit using the grant. For the standardized 5QI values the UE can apply the CAPC according to the mapping we propose to add to 38.300. However, as described, the UE cannot know the QoS-profile associated with non-standardized 5QI values and therefore it cannot select which CAPC to use. This was discussed during the </w:t>
      </w:r>
      <w:proofErr w:type="spellStart"/>
      <w:r>
        <w:t>FeLAA</w:t>
      </w:r>
      <w:proofErr w:type="spellEnd"/>
      <w:r>
        <w:t>-WI, and it was also discussed during the LWA-WI. In both these cases RAN2 decided that the eNB shall configure the CAPC the UE shall apply for a logical channel. We think the same approach should be used now.</w:t>
      </w:r>
    </w:p>
    <w:p w14:paraId="461C2B70" w14:textId="2D0973F9" w:rsidR="00BB0252" w:rsidRPr="00A04F49" w:rsidRDefault="00BB0252" w:rsidP="00BB0252">
      <w:pPr>
        <w:pStyle w:val="Proposal"/>
      </w:pPr>
      <w:bookmarkStart w:id="4" w:name="_Toc517389871"/>
      <w:r w:rsidRPr="00BB0252">
        <w:t xml:space="preserve">The </w:t>
      </w:r>
      <w:proofErr w:type="spellStart"/>
      <w:r w:rsidRPr="00BB0252">
        <w:t>gNB</w:t>
      </w:r>
      <w:proofErr w:type="spellEnd"/>
      <w:r w:rsidRPr="00BB0252">
        <w:t xml:space="preserve"> configure</w:t>
      </w:r>
      <w:r>
        <w:t>s</w:t>
      </w:r>
      <w:r w:rsidRPr="00BB0252">
        <w:t xml:space="preserve"> which Channel Access Priority Class the UE shall apply for a logical channel.</w:t>
      </w:r>
      <w:bookmarkEnd w:id="4"/>
      <w:r>
        <w:t xml:space="preserve"> </w:t>
      </w:r>
    </w:p>
    <w:p w14:paraId="67879F7D" w14:textId="77777777" w:rsidR="00BB0252" w:rsidRDefault="00BB0252" w:rsidP="00BB0252">
      <w:pPr>
        <w:pStyle w:val="BodyText"/>
      </w:pPr>
      <w:r>
        <w:t>The UE may multiplex different traffic in one transmission and therefore transmit logical channels having different CAPC associated with them. For this case it is captured in LTE stage-2 specification that the UE selects the lowest priority CAPC among the CAPCs associated with the multiplexed traffic.</w:t>
      </w:r>
    </w:p>
    <w:p w14:paraId="084C350A" w14:textId="63357F87" w:rsidR="00BB0252" w:rsidRPr="00A04F49" w:rsidRDefault="00BB0252" w:rsidP="00BB0252">
      <w:pPr>
        <w:pStyle w:val="Proposal"/>
      </w:pPr>
      <w:bookmarkStart w:id="5" w:name="_Toc517389872"/>
      <w:r w:rsidRPr="00BB0252">
        <w:lastRenderedPageBreak/>
        <w:t>When multiplexing multiple logical channels in a MAC PDU, the UE uses the Channel Access Priority Class of the lowest priority among the classes associated with the multiplexed logical channels.</w:t>
      </w:r>
      <w:bookmarkEnd w:id="5"/>
      <w:r>
        <w:t xml:space="preserve"> </w:t>
      </w:r>
    </w:p>
    <w:p w14:paraId="6BB4E30B" w14:textId="65F5CF59" w:rsidR="00BB0252" w:rsidRDefault="00BB0252" w:rsidP="00BB0252">
      <w:pPr>
        <w:pStyle w:val="BodyText"/>
      </w:pPr>
      <w:r>
        <w:t xml:space="preserve">In NR-U the UE will also be able to perform Random Access meaning the UE will perform </w:t>
      </w:r>
      <w:r w:rsidR="00D62367">
        <w:t>MSG1 transmissions (preamble, or preamble + data if 2-step random access is used)</w:t>
      </w:r>
      <w:r>
        <w:t xml:space="preserve"> and transmissions of MSG3 and MSG5. It needs to be defined which CAPC the UE applies for these transmissions.</w:t>
      </w:r>
    </w:p>
    <w:p w14:paraId="1576FEC8" w14:textId="77777777" w:rsidR="00BB0252" w:rsidRDefault="00BB0252" w:rsidP="00BB0252">
      <w:pPr>
        <w:pStyle w:val="BodyText"/>
      </w:pPr>
    </w:p>
    <w:p w14:paraId="1118F3C9" w14:textId="210D906D" w:rsidR="00BB0252" w:rsidRDefault="00BB0252" w:rsidP="00BB0252">
      <w:pPr>
        <w:pStyle w:val="BodyText"/>
      </w:pPr>
      <w:r>
        <w:t xml:space="preserve">Regarding </w:t>
      </w:r>
      <w:r w:rsidR="00D62367">
        <w:t>MSG1</w:t>
      </w:r>
      <w:r>
        <w:t xml:space="preserve"> transmissions, since random access procedures can be performed for different reasons which may be more or less urgent one could consider that the decision of which CAPC should be used for the preamble transmission should be based on what the cause of the random access procedure is, e.g. if the UE has background data in the buffer the UE could transmit the preamble with a low priority CAPC but if the UE has high priority data in the buffer it could use a high priority CAPC. However, we think that for simplicity it would be fine that the UE always uses the highest priority CAPC for preamble transmissions.</w:t>
      </w:r>
    </w:p>
    <w:p w14:paraId="6E9B723C" w14:textId="0C46BC8F" w:rsidR="00BB0252" w:rsidRPr="00A04F49" w:rsidRDefault="00D62367" w:rsidP="00D62367">
      <w:pPr>
        <w:pStyle w:val="Proposal"/>
      </w:pPr>
      <w:bookmarkStart w:id="6" w:name="_Toc517389873"/>
      <w:r w:rsidRPr="00D62367">
        <w:t xml:space="preserve">The highest priority Channel Access Priority Class is applied for </w:t>
      </w:r>
      <w:r>
        <w:t>random access message one</w:t>
      </w:r>
      <w:r w:rsidRPr="00D62367">
        <w:t xml:space="preserve"> transmission.</w:t>
      </w:r>
      <w:bookmarkEnd w:id="6"/>
    </w:p>
    <w:p w14:paraId="36302CB9" w14:textId="7C15366D" w:rsidR="00BB0252" w:rsidRDefault="00BB0252" w:rsidP="00BB0252">
      <w:pPr>
        <w:pStyle w:val="BodyText"/>
      </w:pPr>
      <w:r>
        <w:t>The same approach could be applied for MSG3 and MSG5 transmissions, i.e. that the highest priority CAPC should be applied for these transmissions. An alternative approach would be to consider any potential data transmitted together with MSG3 (if EDT is supported) and MSG5, based on the priority of that data select the CAPC to use. However</w:t>
      </w:r>
      <w:r w:rsidR="00D62367">
        <w:t>,</w:t>
      </w:r>
      <w:r>
        <w:t xml:space="preserve"> we think that is not only unnecessary complex, but it could also delay the </w:t>
      </w:r>
      <w:proofErr w:type="gramStart"/>
      <w:r>
        <w:t>Random Access</w:t>
      </w:r>
      <w:proofErr w:type="gramEnd"/>
      <w:r>
        <w:t xml:space="preserve"> procedure if low priority data is in the buffer and any of these messages are to be transmitted, which is not wanted of course.</w:t>
      </w:r>
    </w:p>
    <w:p w14:paraId="5C7A4B13" w14:textId="3FE3E6CC" w:rsidR="00BB0252" w:rsidRPr="00A04F49" w:rsidRDefault="00D62367" w:rsidP="00D62367">
      <w:pPr>
        <w:pStyle w:val="Proposal"/>
      </w:pPr>
      <w:bookmarkStart w:id="7" w:name="_Toc517389874"/>
      <w:r w:rsidRPr="00D62367">
        <w:t>The highest priority Channel Access Priority Class is applied to MSG3 and MSG5 transmissions.</w:t>
      </w:r>
      <w:bookmarkEnd w:id="7"/>
      <w:r>
        <w:t xml:space="preserve"> </w:t>
      </w:r>
    </w:p>
    <w:p w14:paraId="1EB29B8D" w14:textId="77777777" w:rsidR="00C01F33" w:rsidRPr="00CE0424" w:rsidRDefault="00C01F33" w:rsidP="00CE0424">
      <w:pPr>
        <w:pStyle w:val="Heading1"/>
      </w:pPr>
      <w:r w:rsidRPr="00CE0424">
        <w:t>Conclusion</w:t>
      </w:r>
    </w:p>
    <w:p w14:paraId="604E9D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B1AFD8" w14:textId="77777777" w:rsidR="00D6236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7389869" w:history="1">
        <w:r w:rsidR="00D62367" w:rsidRPr="00E620A4">
          <w:rPr>
            <w:rStyle w:val="Hyperlink"/>
            <w:noProof/>
          </w:rPr>
          <w:t>Proposal 1</w:t>
        </w:r>
        <w:r w:rsidR="00D62367">
          <w:rPr>
            <w:rFonts w:asciiTheme="minorHAnsi" w:eastAsiaTheme="minorEastAsia" w:hAnsiTheme="minorHAnsi" w:cstheme="minorBidi"/>
            <w:b w:val="0"/>
            <w:noProof/>
            <w:sz w:val="22"/>
            <w:szCs w:val="22"/>
            <w:lang w:eastAsia="en-GB"/>
          </w:rPr>
          <w:tab/>
        </w:r>
        <w:r w:rsidR="00D62367" w:rsidRPr="00E620A4">
          <w:rPr>
            <w:rStyle w:val="Hyperlink"/>
            <w:noProof/>
          </w:rPr>
          <w:t>Similar to LAA, capture in 38.300 a mapping of which Channel Access Priority Class should be selected for the standardized 5QI-values.</w:t>
        </w:r>
      </w:hyperlink>
    </w:p>
    <w:p w14:paraId="19B3F57F" w14:textId="77777777" w:rsidR="00D62367" w:rsidRDefault="00083F47">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9870" w:history="1">
        <w:r w:rsidR="00D62367" w:rsidRPr="00E620A4">
          <w:rPr>
            <w:rStyle w:val="Hyperlink"/>
            <w:noProof/>
          </w:rPr>
          <w:t>Proposal 2</w:t>
        </w:r>
        <w:r w:rsidR="00D62367">
          <w:rPr>
            <w:rFonts w:asciiTheme="minorHAnsi" w:eastAsiaTheme="minorEastAsia" w:hAnsiTheme="minorHAnsi" w:cstheme="minorBidi"/>
            <w:b w:val="0"/>
            <w:noProof/>
            <w:sz w:val="22"/>
            <w:szCs w:val="22"/>
            <w:lang w:eastAsia="en-GB"/>
          </w:rPr>
          <w:tab/>
        </w:r>
        <w:r w:rsidR="00D62367" w:rsidRPr="00E620A4">
          <w:rPr>
            <w:rStyle w:val="Hyperlink"/>
            <w:noProof/>
          </w:rPr>
          <w:t>Traffic with lower packet delay budget should be mapped to Channel Access Priority Classes having a higher likelihood of quickly acquiring the channel.</w:t>
        </w:r>
      </w:hyperlink>
    </w:p>
    <w:p w14:paraId="27DDBEB6" w14:textId="77777777" w:rsidR="00D62367" w:rsidRDefault="00083F47">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9871" w:history="1">
        <w:r w:rsidR="00D62367" w:rsidRPr="00E620A4">
          <w:rPr>
            <w:rStyle w:val="Hyperlink"/>
            <w:noProof/>
          </w:rPr>
          <w:t>Proposal 3</w:t>
        </w:r>
        <w:r w:rsidR="00D62367">
          <w:rPr>
            <w:rFonts w:asciiTheme="minorHAnsi" w:eastAsiaTheme="minorEastAsia" w:hAnsiTheme="minorHAnsi" w:cstheme="minorBidi"/>
            <w:b w:val="0"/>
            <w:noProof/>
            <w:sz w:val="22"/>
            <w:szCs w:val="22"/>
            <w:lang w:eastAsia="en-GB"/>
          </w:rPr>
          <w:tab/>
        </w:r>
        <w:r w:rsidR="00D62367" w:rsidRPr="00E620A4">
          <w:rPr>
            <w:rStyle w:val="Hyperlink"/>
            <w:noProof/>
          </w:rPr>
          <w:t>The gNB configures which Channel Access Priority Class the UE shall apply for a logical channel.</w:t>
        </w:r>
      </w:hyperlink>
    </w:p>
    <w:p w14:paraId="00EA2117" w14:textId="77777777" w:rsidR="00D62367" w:rsidRDefault="00083F47">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9872" w:history="1">
        <w:r w:rsidR="00D62367" w:rsidRPr="00E620A4">
          <w:rPr>
            <w:rStyle w:val="Hyperlink"/>
            <w:noProof/>
          </w:rPr>
          <w:t>Proposal 4</w:t>
        </w:r>
        <w:r w:rsidR="00D62367">
          <w:rPr>
            <w:rFonts w:asciiTheme="minorHAnsi" w:eastAsiaTheme="minorEastAsia" w:hAnsiTheme="minorHAnsi" w:cstheme="minorBidi"/>
            <w:b w:val="0"/>
            <w:noProof/>
            <w:sz w:val="22"/>
            <w:szCs w:val="22"/>
            <w:lang w:eastAsia="en-GB"/>
          </w:rPr>
          <w:tab/>
        </w:r>
        <w:r w:rsidR="00D62367" w:rsidRPr="00E620A4">
          <w:rPr>
            <w:rStyle w:val="Hyperlink"/>
            <w:noProof/>
          </w:rPr>
          <w:t>When multiplexing multiple logical channels in a MAC PDU, the UE uses the Channel Access Priority Class of the lowest priority among the classes associated with the multiplexed logical channels.</w:t>
        </w:r>
      </w:hyperlink>
    </w:p>
    <w:p w14:paraId="31042215" w14:textId="77777777" w:rsidR="00D62367" w:rsidRDefault="00083F47">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9873" w:history="1">
        <w:r w:rsidR="00D62367" w:rsidRPr="00E620A4">
          <w:rPr>
            <w:rStyle w:val="Hyperlink"/>
            <w:noProof/>
          </w:rPr>
          <w:t>Proposal 5</w:t>
        </w:r>
        <w:r w:rsidR="00D62367">
          <w:rPr>
            <w:rFonts w:asciiTheme="minorHAnsi" w:eastAsiaTheme="minorEastAsia" w:hAnsiTheme="minorHAnsi" w:cstheme="minorBidi"/>
            <w:b w:val="0"/>
            <w:noProof/>
            <w:sz w:val="22"/>
            <w:szCs w:val="22"/>
            <w:lang w:eastAsia="en-GB"/>
          </w:rPr>
          <w:tab/>
        </w:r>
        <w:r w:rsidR="00D62367" w:rsidRPr="00E620A4">
          <w:rPr>
            <w:rStyle w:val="Hyperlink"/>
            <w:noProof/>
          </w:rPr>
          <w:t>The highest priority Channel Access Priority Class is applied for random access message one transmission.</w:t>
        </w:r>
      </w:hyperlink>
    </w:p>
    <w:p w14:paraId="069C5859" w14:textId="77777777" w:rsidR="00D62367" w:rsidRDefault="00083F47">
      <w:pPr>
        <w:pStyle w:val="TableofFigures"/>
        <w:tabs>
          <w:tab w:val="right" w:leader="dot" w:pos="9629"/>
        </w:tabs>
        <w:rPr>
          <w:rFonts w:asciiTheme="minorHAnsi" w:eastAsiaTheme="minorEastAsia" w:hAnsiTheme="minorHAnsi" w:cstheme="minorBidi"/>
          <w:b w:val="0"/>
          <w:noProof/>
          <w:sz w:val="22"/>
          <w:szCs w:val="22"/>
          <w:lang w:eastAsia="en-GB"/>
        </w:rPr>
      </w:pPr>
      <w:hyperlink w:anchor="_Toc517389874" w:history="1">
        <w:r w:rsidR="00D62367" w:rsidRPr="00E620A4">
          <w:rPr>
            <w:rStyle w:val="Hyperlink"/>
            <w:noProof/>
          </w:rPr>
          <w:t>Proposal 6</w:t>
        </w:r>
        <w:r w:rsidR="00D62367">
          <w:rPr>
            <w:rFonts w:asciiTheme="minorHAnsi" w:eastAsiaTheme="minorEastAsia" w:hAnsiTheme="minorHAnsi" w:cstheme="minorBidi"/>
            <w:b w:val="0"/>
            <w:noProof/>
            <w:sz w:val="22"/>
            <w:szCs w:val="22"/>
            <w:lang w:eastAsia="en-GB"/>
          </w:rPr>
          <w:tab/>
        </w:r>
        <w:r w:rsidR="00D62367" w:rsidRPr="00E620A4">
          <w:rPr>
            <w:rStyle w:val="Hyperlink"/>
            <w:noProof/>
          </w:rPr>
          <w:t>The highest priority Channel Access Priority Class is applied to MSG3 and MSG5 transmissions.</w:t>
        </w:r>
      </w:hyperlink>
    </w:p>
    <w:p w14:paraId="31929CDF" w14:textId="36F60FB5" w:rsidR="00311702" w:rsidRPr="00CE0424" w:rsidRDefault="006E1C82" w:rsidP="00D62367">
      <w:pPr>
        <w:pStyle w:val="BodyText"/>
      </w:pPr>
      <w:r>
        <w:rPr>
          <w:b/>
          <w:bCs/>
          <w:lang w:val="en-US"/>
        </w:rPr>
        <w:fldChar w:fldCharType="end"/>
      </w:r>
    </w:p>
    <w:sectPr w:rsidR="00311702"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017BA" w14:textId="77777777" w:rsidR="00083F47" w:rsidRDefault="00083F47">
      <w:r>
        <w:separator/>
      </w:r>
    </w:p>
  </w:endnote>
  <w:endnote w:type="continuationSeparator" w:id="0">
    <w:p w14:paraId="6FCF9D20" w14:textId="77777777" w:rsidR="00083F47" w:rsidRDefault="0008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608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E08E0" w14:textId="77777777" w:rsidR="00083F47" w:rsidRDefault="00083F47">
      <w:r>
        <w:separator/>
      </w:r>
    </w:p>
  </w:footnote>
  <w:footnote w:type="continuationSeparator" w:id="0">
    <w:p w14:paraId="2979B411" w14:textId="77777777" w:rsidR="00083F47" w:rsidRDefault="00083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0176"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9C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F47"/>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2843"/>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1648"/>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185F"/>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9C8"/>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62F"/>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1AB"/>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0252"/>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2367"/>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0F"/>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8167A"/>
  <w15:chartTrackingRefBased/>
  <w15:docId w15:val="{00F753D5-AF9E-4E6E-861C-10B65F9E2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6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E16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E1648"/>
    <w:pPr>
      <w:pBdr>
        <w:top w:val="none" w:sz="0" w:space="0" w:color="auto"/>
      </w:pBdr>
      <w:spacing w:before="180"/>
      <w:outlineLvl w:val="1"/>
    </w:pPr>
    <w:rPr>
      <w:sz w:val="32"/>
    </w:rPr>
  </w:style>
  <w:style w:type="paragraph" w:styleId="Heading3">
    <w:name w:val="heading 3"/>
    <w:basedOn w:val="Heading2"/>
    <w:next w:val="Normal"/>
    <w:link w:val="Heading3Char"/>
    <w:qFormat/>
    <w:rsid w:val="003E1648"/>
    <w:pPr>
      <w:spacing w:before="120"/>
      <w:outlineLvl w:val="2"/>
    </w:pPr>
    <w:rPr>
      <w:sz w:val="28"/>
    </w:rPr>
  </w:style>
  <w:style w:type="paragraph" w:styleId="Heading4">
    <w:name w:val="heading 4"/>
    <w:basedOn w:val="Heading3"/>
    <w:next w:val="Normal"/>
    <w:link w:val="Heading4Char"/>
    <w:qFormat/>
    <w:rsid w:val="003E1648"/>
    <w:pPr>
      <w:ind w:left="1418" w:hanging="1418"/>
      <w:outlineLvl w:val="3"/>
    </w:pPr>
    <w:rPr>
      <w:sz w:val="24"/>
    </w:rPr>
  </w:style>
  <w:style w:type="paragraph" w:styleId="Heading5">
    <w:name w:val="heading 5"/>
    <w:basedOn w:val="Heading4"/>
    <w:next w:val="Normal"/>
    <w:link w:val="Heading5Char"/>
    <w:qFormat/>
    <w:rsid w:val="003E1648"/>
    <w:pPr>
      <w:ind w:left="1701" w:hanging="1701"/>
      <w:outlineLvl w:val="4"/>
    </w:pPr>
    <w:rPr>
      <w:sz w:val="22"/>
    </w:rPr>
  </w:style>
  <w:style w:type="paragraph" w:styleId="Heading6">
    <w:name w:val="heading 6"/>
    <w:basedOn w:val="H6"/>
    <w:next w:val="Normal"/>
    <w:link w:val="Heading6Char"/>
    <w:qFormat/>
    <w:rsid w:val="003E1648"/>
    <w:pPr>
      <w:outlineLvl w:val="5"/>
    </w:pPr>
  </w:style>
  <w:style w:type="paragraph" w:styleId="Heading7">
    <w:name w:val="heading 7"/>
    <w:basedOn w:val="H6"/>
    <w:next w:val="Normal"/>
    <w:link w:val="Heading7Char"/>
    <w:qFormat/>
    <w:rsid w:val="003E1648"/>
    <w:pPr>
      <w:outlineLvl w:val="6"/>
    </w:pPr>
  </w:style>
  <w:style w:type="paragraph" w:styleId="Heading8">
    <w:name w:val="heading 8"/>
    <w:basedOn w:val="Heading1"/>
    <w:next w:val="Normal"/>
    <w:link w:val="Heading8Char"/>
    <w:qFormat/>
    <w:rsid w:val="003E1648"/>
    <w:pPr>
      <w:ind w:left="0" w:firstLine="0"/>
      <w:outlineLvl w:val="7"/>
    </w:pPr>
  </w:style>
  <w:style w:type="paragraph" w:styleId="Heading9">
    <w:name w:val="heading 9"/>
    <w:basedOn w:val="Heading8"/>
    <w:next w:val="Normal"/>
    <w:link w:val="Heading9Char"/>
    <w:qFormat/>
    <w:rsid w:val="003E1648"/>
    <w:pPr>
      <w:outlineLvl w:val="8"/>
    </w:pPr>
  </w:style>
  <w:style w:type="character" w:default="1" w:styleId="DefaultParagraphFont">
    <w:name w:val="Default Paragraph Font"/>
    <w:uiPriority w:val="1"/>
    <w:semiHidden/>
    <w:unhideWhenUsed/>
    <w:rsid w:val="003E16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1648"/>
  </w:style>
  <w:style w:type="paragraph" w:styleId="TOC8">
    <w:name w:val="toc 8"/>
    <w:basedOn w:val="TOC1"/>
    <w:uiPriority w:val="39"/>
    <w:rsid w:val="003E1648"/>
    <w:pPr>
      <w:spacing w:before="180"/>
      <w:ind w:left="2693" w:hanging="2693"/>
    </w:pPr>
    <w:rPr>
      <w:b/>
    </w:rPr>
  </w:style>
  <w:style w:type="paragraph" w:styleId="TOC1">
    <w:name w:val="toc 1"/>
    <w:uiPriority w:val="39"/>
    <w:rsid w:val="003E16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E1648"/>
    <w:pPr>
      <w:keepNext/>
      <w:keepLines/>
      <w:spacing w:before="180"/>
      <w:jc w:val="center"/>
    </w:pPr>
  </w:style>
  <w:style w:type="paragraph" w:styleId="Caption">
    <w:name w:val="caption"/>
    <w:basedOn w:val="Normal"/>
    <w:next w:val="Normal"/>
    <w:qFormat/>
    <w:rsid w:val="003E1648"/>
    <w:pPr>
      <w:spacing w:before="120" w:after="120"/>
    </w:pPr>
    <w:rPr>
      <w:b/>
      <w:lang w:eastAsia="en-GB"/>
    </w:rPr>
  </w:style>
  <w:style w:type="paragraph" w:styleId="TOC5">
    <w:name w:val="toc 5"/>
    <w:basedOn w:val="TOC4"/>
    <w:uiPriority w:val="39"/>
    <w:rsid w:val="003E1648"/>
    <w:pPr>
      <w:ind w:left="1701" w:hanging="1701"/>
    </w:pPr>
  </w:style>
  <w:style w:type="paragraph" w:styleId="TOC4">
    <w:name w:val="toc 4"/>
    <w:basedOn w:val="TOC3"/>
    <w:uiPriority w:val="39"/>
    <w:rsid w:val="003E1648"/>
    <w:pPr>
      <w:ind w:left="1418" w:hanging="1418"/>
    </w:pPr>
  </w:style>
  <w:style w:type="paragraph" w:styleId="TOC3">
    <w:name w:val="toc 3"/>
    <w:basedOn w:val="TOC2"/>
    <w:uiPriority w:val="39"/>
    <w:rsid w:val="003E1648"/>
    <w:pPr>
      <w:ind w:left="1134" w:hanging="1134"/>
    </w:pPr>
  </w:style>
  <w:style w:type="paragraph" w:styleId="TOC2">
    <w:name w:val="toc 2"/>
    <w:basedOn w:val="TOC1"/>
    <w:uiPriority w:val="39"/>
    <w:rsid w:val="003E1648"/>
    <w:pPr>
      <w:keepNext w:val="0"/>
      <w:spacing w:before="0"/>
      <w:ind w:left="851" w:hanging="851"/>
    </w:pPr>
    <w:rPr>
      <w:sz w:val="20"/>
    </w:rPr>
  </w:style>
  <w:style w:type="paragraph" w:styleId="Index2">
    <w:name w:val="index 2"/>
    <w:basedOn w:val="Index1"/>
    <w:rsid w:val="003E1648"/>
    <w:pPr>
      <w:ind w:left="284"/>
    </w:pPr>
  </w:style>
  <w:style w:type="paragraph" w:styleId="Index1">
    <w:name w:val="index 1"/>
    <w:basedOn w:val="Normal"/>
    <w:rsid w:val="003E1648"/>
    <w:pPr>
      <w:keepLines/>
      <w:spacing w:after="0"/>
    </w:pPr>
  </w:style>
  <w:style w:type="paragraph" w:styleId="DocumentMap">
    <w:name w:val="Document Map"/>
    <w:basedOn w:val="Normal"/>
    <w:link w:val="DocumentMapChar"/>
    <w:rsid w:val="003E1648"/>
    <w:pPr>
      <w:shd w:val="clear" w:color="auto" w:fill="000080"/>
    </w:pPr>
    <w:rPr>
      <w:rFonts w:ascii="Tahoma" w:hAnsi="Tahoma" w:cs="Tahoma"/>
    </w:rPr>
  </w:style>
  <w:style w:type="paragraph" w:styleId="ListNumber2">
    <w:name w:val="List Number 2"/>
    <w:basedOn w:val="ListNumber"/>
    <w:rsid w:val="003E1648"/>
    <w:pPr>
      <w:numPr>
        <w:numId w:val="22"/>
      </w:numPr>
    </w:pPr>
  </w:style>
  <w:style w:type="paragraph" w:styleId="ListNumber">
    <w:name w:val="List Number"/>
    <w:basedOn w:val="List"/>
    <w:rsid w:val="003E1648"/>
    <w:pPr>
      <w:numPr>
        <w:numId w:val="21"/>
      </w:numPr>
    </w:pPr>
    <w:rPr>
      <w:lang w:eastAsia="ja-JP"/>
    </w:rPr>
  </w:style>
  <w:style w:type="paragraph" w:styleId="List">
    <w:name w:val="List"/>
    <w:basedOn w:val="BodyText"/>
    <w:rsid w:val="003E1648"/>
    <w:pPr>
      <w:ind w:left="568" w:hanging="284"/>
    </w:pPr>
  </w:style>
  <w:style w:type="paragraph" w:styleId="Header">
    <w:name w:val="header"/>
    <w:link w:val="HeaderChar"/>
    <w:rsid w:val="003E16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E1648"/>
    <w:rPr>
      <w:b/>
      <w:position w:val="6"/>
      <w:sz w:val="16"/>
    </w:rPr>
  </w:style>
  <w:style w:type="paragraph" w:styleId="FootnoteText">
    <w:name w:val="footnote text"/>
    <w:basedOn w:val="Normal"/>
    <w:link w:val="FootnoteTextChar"/>
    <w:rsid w:val="003E1648"/>
    <w:pPr>
      <w:keepLines/>
      <w:spacing w:after="0"/>
      <w:ind w:left="454" w:hanging="454"/>
    </w:pPr>
    <w:rPr>
      <w:sz w:val="16"/>
    </w:rPr>
  </w:style>
  <w:style w:type="paragraph" w:customStyle="1" w:styleId="3GPPHeader">
    <w:name w:val="3GPP_Header"/>
    <w:basedOn w:val="BodyText"/>
    <w:rsid w:val="003E1648"/>
    <w:pPr>
      <w:tabs>
        <w:tab w:val="left" w:pos="1701"/>
        <w:tab w:val="right" w:pos="9639"/>
      </w:tabs>
      <w:spacing w:after="240"/>
    </w:pPr>
    <w:rPr>
      <w:b/>
      <w:sz w:val="24"/>
    </w:rPr>
  </w:style>
  <w:style w:type="paragraph" w:styleId="TOC9">
    <w:name w:val="toc 9"/>
    <w:basedOn w:val="TOC8"/>
    <w:uiPriority w:val="39"/>
    <w:rsid w:val="003E1648"/>
    <w:pPr>
      <w:ind w:left="1418" w:hanging="1418"/>
    </w:pPr>
  </w:style>
  <w:style w:type="paragraph" w:styleId="TOC6">
    <w:name w:val="toc 6"/>
    <w:basedOn w:val="TOC5"/>
    <w:next w:val="Normal"/>
    <w:uiPriority w:val="39"/>
    <w:rsid w:val="003E1648"/>
    <w:pPr>
      <w:ind w:left="1985" w:hanging="1985"/>
    </w:pPr>
  </w:style>
  <w:style w:type="paragraph" w:styleId="TOC7">
    <w:name w:val="toc 7"/>
    <w:basedOn w:val="TOC6"/>
    <w:next w:val="Normal"/>
    <w:uiPriority w:val="39"/>
    <w:rsid w:val="003E1648"/>
    <w:pPr>
      <w:ind w:left="2268" w:hanging="2268"/>
    </w:pPr>
  </w:style>
  <w:style w:type="paragraph" w:styleId="ListBullet2">
    <w:name w:val="List Bullet 2"/>
    <w:basedOn w:val="ListBullet"/>
    <w:rsid w:val="003E1648"/>
    <w:pPr>
      <w:numPr>
        <w:numId w:val="17"/>
      </w:numPr>
    </w:pPr>
  </w:style>
  <w:style w:type="paragraph" w:styleId="ListBullet">
    <w:name w:val="List Bullet"/>
    <w:basedOn w:val="List"/>
    <w:rsid w:val="003E1648"/>
    <w:pPr>
      <w:numPr>
        <w:numId w:val="16"/>
      </w:numPr>
    </w:pPr>
    <w:rPr>
      <w:lang w:eastAsia="ja-JP"/>
    </w:rPr>
  </w:style>
  <w:style w:type="paragraph" w:styleId="ListBullet3">
    <w:name w:val="List Bullet 3"/>
    <w:basedOn w:val="ListBullet2"/>
    <w:rsid w:val="003E1648"/>
    <w:pPr>
      <w:numPr>
        <w:numId w:val="18"/>
      </w:numPr>
    </w:pPr>
  </w:style>
  <w:style w:type="paragraph" w:customStyle="1" w:styleId="EQ">
    <w:name w:val="EQ"/>
    <w:basedOn w:val="Normal"/>
    <w:next w:val="Normal"/>
    <w:rsid w:val="003E1648"/>
    <w:pPr>
      <w:keepLines/>
      <w:tabs>
        <w:tab w:val="center" w:pos="4536"/>
        <w:tab w:val="right" w:pos="9072"/>
      </w:tabs>
    </w:pPr>
    <w:rPr>
      <w:noProof/>
    </w:rPr>
  </w:style>
  <w:style w:type="paragraph" w:styleId="List2">
    <w:name w:val="List 2"/>
    <w:basedOn w:val="List"/>
    <w:rsid w:val="003E1648"/>
    <w:pPr>
      <w:ind w:left="851"/>
    </w:pPr>
    <w:rPr>
      <w:lang w:eastAsia="ja-JP"/>
    </w:rPr>
  </w:style>
  <w:style w:type="paragraph" w:styleId="List3">
    <w:name w:val="List 3"/>
    <w:basedOn w:val="List2"/>
    <w:rsid w:val="003E1648"/>
    <w:pPr>
      <w:ind w:left="1135"/>
    </w:pPr>
  </w:style>
  <w:style w:type="paragraph" w:styleId="List4">
    <w:name w:val="List 4"/>
    <w:basedOn w:val="List3"/>
    <w:rsid w:val="003E1648"/>
    <w:pPr>
      <w:ind w:left="1418"/>
    </w:pPr>
  </w:style>
  <w:style w:type="paragraph" w:styleId="List5">
    <w:name w:val="List 5"/>
    <w:basedOn w:val="List4"/>
    <w:rsid w:val="003E1648"/>
    <w:pPr>
      <w:ind w:left="1702"/>
    </w:pPr>
  </w:style>
  <w:style w:type="paragraph" w:customStyle="1" w:styleId="EditorsNote">
    <w:name w:val="Editor's Note"/>
    <w:basedOn w:val="NO"/>
    <w:link w:val="EditorsNoteChar"/>
    <w:rsid w:val="003E1648"/>
    <w:rPr>
      <w:color w:val="FF0000"/>
      <w:lang w:val="x-none" w:eastAsia="x-none"/>
    </w:rPr>
  </w:style>
  <w:style w:type="paragraph" w:styleId="ListBullet4">
    <w:name w:val="List Bullet 4"/>
    <w:basedOn w:val="ListBullet3"/>
    <w:rsid w:val="003E1648"/>
    <w:pPr>
      <w:numPr>
        <w:numId w:val="19"/>
      </w:numPr>
    </w:pPr>
  </w:style>
  <w:style w:type="paragraph" w:styleId="ListBullet5">
    <w:name w:val="List Bullet 5"/>
    <w:basedOn w:val="ListBullet4"/>
    <w:rsid w:val="003E1648"/>
    <w:pPr>
      <w:numPr>
        <w:numId w:val="20"/>
      </w:numPr>
    </w:pPr>
  </w:style>
  <w:style w:type="paragraph" w:styleId="Footer">
    <w:name w:val="footer"/>
    <w:basedOn w:val="Header"/>
    <w:link w:val="FooterChar"/>
    <w:rsid w:val="003E1648"/>
    <w:pPr>
      <w:jc w:val="center"/>
    </w:pPr>
    <w:rPr>
      <w:i/>
    </w:rPr>
  </w:style>
  <w:style w:type="paragraph" w:customStyle="1" w:styleId="Reference">
    <w:name w:val="Reference"/>
    <w:basedOn w:val="BodyText"/>
    <w:rsid w:val="003E1648"/>
    <w:pPr>
      <w:numPr>
        <w:numId w:val="2"/>
      </w:numPr>
    </w:pPr>
  </w:style>
  <w:style w:type="paragraph" w:styleId="BalloonText">
    <w:name w:val="Balloon Text"/>
    <w:basedOn w:val="Normal"/>
    <w:link w:val="BalloonTextChar"/>
    <w:rsid w:val="003E1648"/>
    <w:pPr>
      <w:spacing w:after="0"/>
    </w:pPr>
    <w:rPr>
      <w:rFonts w:ascii="Segoe UI" w:hAnsi="Segoe UI" w:cs="Segoe UI"/>
      <w:sz w:val="18"/>
      <w:szCs w:val="18"/>
    </w:rPr>
  </w:style>
  <w:style w:type="character" w:styleId="PageNumber">
    <w:name w:val="page number"/>
    <w:basedOn w:val="DefaultParagraphFont"/>
    <w:rsid w:val="003E1648"/>
  </w:style>
  <w:style w:type="paragraph" w:styleId="BodyText">
    <w:name w:val="Body Text"/>
    <w:basedOn w:val="Normal"/>
    <w:link w:val="BodyTextChar"/>
    <w:rsid w:val="003E1648"/>
    <w:pPr>
      <w:spacing w:after="120"/>
      <w:jc w:val="both"/>
    </w:pPr>
    <w:rPr>
      <w:rFonts w:ascii="Arial" w:hAnsi="Arial"/>
      <w:lang w:eastAsia="zh-CN"/>
    </w:rPr>
  </w:style>
  <w:style w:type="character" w:styleId="Hyperlink">
    <w:name w:val="Hyperlink"/>
    <w:uiPriority w:val="99"/>
    <w:rsid w:val="003E1648"/>
    <w:rPr>
      <w:color w:val="0000FF"/>
      <w:u w:val="single"/>
    </w:rPr>
  </w:style>
  <w:style w:type="character" w:styleId="FollowedHyperlink">
    <w:name w:val="FollowedHyperlink"/>
    <w:unhideWhenUsed/>
    <w:rsid w:val="003E1648"/>
    <w:rPr>
      <w:color w:val="800080"/>
      <w:u w:val="single"/>
    </w:rPr>
  </w:style>
  <w:style w:type="character" w:styleId="CommentReference">
    <w:name w:val="annotation reference"/>
    <w:uiPriority w:val="99"/>
    <w:qFormat/>
    <w:rsid w:val="003E1648"/>
    <w:rPr>
      <w:sz w:val="16"/>
      <w:szCs w:val="16"/>
    </w:rPr>
  </w:style>
  <w:style w:type="paragraph" w:styleId="CommentText">
    <w:name w:val="annotation text"/>
    <w:basedOn w:val="Normal"/>
    <w:link w:val="CommentTextChar"/>
    <w:uiPriority w:val="99"/>
    <w:qFormat/>
    <w:rsid w:val="003E1648"/>
  </w:style>
  <w:style w:type="paragraph" w:styleId="CommentSubject">
    <w:name w:val="annotation subject"/>
    <w:basedOn w:val="CommentText"/>
    <w:next w:val="CommentText"/>
    <w:link w:val="CommentSubjectChar"/>
    <w:rsid w:val="003E1648"/>
    <w:rPr>
      <w:b/>
      <w:bCs/>
    </w:rPr>
  </w:style>
  <w:style w:type="character" w:customStyle="1" w:styleId="Heading1Char">
    <w:name w:val="Heading 1 Char"/>
    <w:link w:val="Heading1"/>
    <w:rsid w:val="003E1648"/>
    <w:rPr>
      <w:rFonts w:ascii="Arial" w:hAnsi="Arial"/>
      <w:sz w:val="36"/>
      <w:lang w:eastAsia="ja-JP"/>
    </w:rPr>
  </w:style>
  <w:style w:type="paragraph" w:customStyle="1" w:styleId="B1">
    <w:name w:val="B1"/>
    <w:basedOn w:val="List"/>
    <w:link w:val="B1Char1"/>
    <w:rsid w:val="003E1648"/>
    <w:rPr>
      <w:rFonts w:ascii="Times New Roman" w:hAnsi="Times New Roman"/>
    </w:rPr>
  </w:style>
  <w:style w:type="paragraph" w:customStyle="1" w:styleId="B2">
    <w:name w:val="B2"/>
    <w:basedOn w:val="List2"/>
    <w:link w:val="B2Char"/>
    <w:rsid w:val="003E1648"/>
    <w:rPr>
      <w:rFonts w:ascii="Times New Roman" w:hAnsi="Times New Roman"/>
    </w:rPr>
  </w:style>
  <w:style w:type="paragraph" w:customStyle="1" w:styleId="B3">
    <w:name w:val="B3"/>
    <w:basedOn w:val="List3"/>
    <w:link w:val="B3Char2"/>
    <w:rsid w:val="003E1648"/>
    <w:rPr>
      <w:rFonts w:ascii="Times New Roman" w:hAnsi="Times New Roman"/>
    </w:rPr>
  </w:style>
  <w:style w:type="paragraph" w:customStyle="1" w:styleId="B4">
    <w:name w:val="B4"/>
    <w:basedOn w:val="List4"/>
    <w:link w:val="B4Char"/>
    <w:rsid w:val="003E1648"/>
    <w:rPr>
      <w:rFonts w:ascii="Times New Roman" w:hAnsi="Times New Roman"/>
    </w:rPr>
  </w:style>
  <w:style w:type="paragraph" w:customStyle="1" w:styleId="Proposal">
    <w:name w:val="Proposal"/>
    <w:basedOn w:val="BodyText"/>
    <w:rsid w:val="003E1648"/>
    <w:pPr>
      <w:numPr>
        <w:numId w:val="3"/>
      </w:numPr>
      <w:tabs>
        <w:tab w:val="clear" w:pos="1304"/>
        <w:tab w:val="left" w:pos="1701"/>
      </w:tabs>
      <w:ind w:left="1701" w:hanging="1701"/>
    </w:pPr>
    <w:rPr>
      <w:b/>
      <w:bCs/>
    </w:rPr>
  </w:style>
  <w:style w:type="character" w:customStyle="1" w:styleId="BodyTextChar">
    <w:name w:val="Body Text Char"/>
    <w:link w:val="BodyText"/>
    <w:rsid w:val="003E1648"/>
    <w:rPr>
      <w:rFonts w:ascii="Arial" w:hAnsi="Arial"/>
      <w:lang w:eastAsia="zh-CN"/>
    </w:rPr>
  </w:style>
  <w:style w:type="paragraph" w:customStyle="1" w:styleId="B5">
    <w:name w:val="B5"/>
    <w:basedOn w:val="List5"/>
    <w:link w:val="B5Char"/>
    <w:rsid w:val="003E1648"/>
    <w:rPr>
      <w:rFonts w:ascii="Times New Roman" w:hAnsi="Times New Roman"/>
    </w:rPr>
  </w:style>
  <w:style w:type="paragraph" w:customStyle="1" w:styleId="EX">
    <w:name w:val="EX"/>
    <w:basedOn w:val="Normal"/>
    <w:rsid w:val="003E1648"/>
    <w:pPr>
      <w:keepLines/>
      <w:ind w:left="1702" w:hanging="1418"/>
    </w:pPr>
  </w:style>
  <w:style w:type="paragraph" w:customStyle="1" w:styleId="EW">
    <w:name w:val="EW"/>
    <w:basedOn w:val="EX"/>
    <w:rsid w:val="003E1648"/>
    <w:pPr>
      <w:spacing w:after="0"/>
    </w:pPr>
  </w:style>
  <w:style w:type="paragraph" w:customStyle="1" w:styleId="TAL">
    <w:name w:val="TAL"/>
    <w:basedOn w:val="Normal"/>
    <w:link w:val="TALCar"/>
    <w:rsid w:val="003E1648"/>
    <w:pPr>
      <w:keepNext/>
      <w:keepLines/>
      <w:spacing w:after="0"/>
    </w:pPr>
    <w:rPr>
      <w:rFonts w:ascii="Arial" w:hAnsi="Arial"/>
      <w:sz w:val="18"/>
      <w:lang w:val="x-none" w:eastAsia="x-none"/>
    </w:rPr>
  </w:style>
  <w:style w:type="paragraph" w:customStyle="1" w:styleId="TAC">
    <w:name w:val="TAC"/>
    <w:basedOn w:val="TAL"/>
    <w:rsid w:val="003E1648"/>
    <w:pPr>
      <w:jc w:val="center"/>
    </w:pPr>
  </w:style>
  <w:style w:type="paragraph" w:customStyle="1" w:styleId="TAH">
    <w:name w:val="TAH"/>
    <w:basedOn w:val="TAC"/>
    <w:link w:val="TAHCar"/>
    <w:rsid w:val="003E1648"/>
    <w:rPr>
      <w:b/>
    </w:rPr>
  </w:style>
  <w:style w:type="paragraph" w:customStyle="1" w:styleId="TAN">
    <w:name w:val="TAN"/>
    <w:basedOn w:val="TAL"/>
    <w:rsid w:val="003E1648"/>
    <w:pPr>
      <w:ind w:left="851" w:hanging="851"/>
    </w:pPr>
  </w:style>
  <w:style w:type="paragraph" w:customStyle="1" w:styleId="TAR">
    <w:name w:val="TAR"/>
    <w:basedOn w:val="TAL"/>
    <w:rsid w:val="003E1648"/>
    <w:pPr>
      <w:jc w:val="right"/>
    </w:pPr>
  </w:style>
  <w:style w:type="paragraph" w:customStyle="1" w:styleId="TH">
    <w:name w:val="TH"/>
    <w:basedOn w:val="Normal"/>
    <w:link w:val="THChar"/>
    <w:rsid w:val="003E1648"/>
    <w:pPr>
      <w:keepNext/>
      <w:keepLines/>
      <w:spacing w:before="60"/>
      <w:jc w:val="center"/>
    </w:pPr>
    <w:rPr>
      <w:rFonts w:ascii="Arial" w:hAnsi="Arial"/>
      <w:b/>
      <w:lang w:val="x-none" w:eastAsia="x-none"/>
    </w:rPr>
  </w:style>
  <w:style w:type="paragraph" w:customStyle="1" w:styleId="TF">
    <w:name w:val="TF"/>
    <w:basedOn w:val="TH"/>
    <w:link w:val="TFChar"/>
    <w:rsid w:val="003E1648"/>
    <w:pPr>
      <w:keepNext w:val="0"/>
      <w:spacing w:before="0" w:after="240"/>
    </w:pPr>
  </w:style>
  <w:style w:type="paragraph" w:customStyle="1" w:styleId="TT">
    <w:name w:val="TT"/>
    <w:basedOn w:val="Heading1"/>
    <w:next w:val="Normal"/>
    <w:rsid w:val="003E1648"/>
    <w:pPr>
      <w:outlineLvl w:val="9"/>
    </w:pPr>
  </w:style>
  <w:style w:type="paragraph" w:customStyle="1" w:styleId="ZA">
    <w:name w:val="ZA"/>
    <w:rsid w:val="003E16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E16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E16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E16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E1648"/>
  </w:style>
  <w:style w:type="paragraph" w:customStyle="1" w:styleId="ZH">
    <w:name w:val="ZH"/>
    <w:rsid w:val="003E16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E16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E1648"/>
    <w:pPr>
      <w:framePr w:hRule="auto" w:wrap="notBeside" w:y="852"/>
    </w:pPr>
    <w:rPr>
      <w:i w:val="0"/>
      <w:sz w:val="40"/>
    </w:rPr>
  </w:style>
  <w:style w:type="paragraph" w:customStyle="1" w:styleId="ZU">
    <w:name w:val="ZU"/>
    <w:rsid w:val="003E16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E1648"/>
    <w:pPr>
      <w:framePr w:wrap="notBeside" w:y="16161"/>
    </w:pPr>
  </w:style>
  <w:style w:type="paragraph" w:customStyle="1" w:styleId="FP">
    <w:name w:val="FP"/>
    <w:basedOn w:val="Normal"/>
    <w:rsid w:val="003E1648"/>
    <w:pPr>
      <w:spacing w:after="0"/>
    </w:pPr>
  </w:style>
  <w:style w:type="paragraph" w:customStyle="1" w:styleId="Observation">
    <w:name w:val="Observation"/>
    <w:basedOn w:val="Proposal"/>
    <w:qFormat/>
    <w:rsid w:val="003E1648"/>
    <w:pPr>
      <w:numPr>
        <w:numId w:val="13"/>
      </w:numPr>
      <w:ind w:left="1701" w:hanging="1701"/>
    </w:pPr>
    <w:rPr>
      <w:lang w:eastAsia="ja-JP"/>
    </w:rPr>
  </w:style>
  <w:style w:type="paragraph" w:styleId="TableofFigures">
    <w:name w:val="table of figures"/>
    <w:basedOn w:val="BodyText"/>
    <w:next w:val="Normal"/>
    <w:uiPriority w:val="99"/>
    <w:rsid w:val="003E1648"/>
    <w:pPr>
      <w:ind w:left="1701" w:hanging="1701"/>
      <w:jc w:val="left"/>
    </w:pPr>
    <w:rPr>
      <w:b/>
    </w:rPr>
  </w:style>
  <w:style w:type="character" w:customStyle="1" w:styleId="B1Char1">
    <w:name w:val="B1 Char1"/>
    <w:link w:val="B1"/>
    <w:qFormat/>
    <w:rsid w:val="003E1648"/>
    <w:rPr>
      <w:rFonts w:ascii="Times New Roman" w:hAnsi="Times New Roman"/>
      <w:lang w:eastAsia="zh-CN"/>
    </w:rPr>
  </w:style>
  <w:style w:type="character" w:customStyle="1" w:styleId="B2Char">
    <w:name w:val="B2 Char"/>
    <w:link w:val="B2"/>
    <w:qFormat/>
    <w:rsid w:val="003E1648"/>
    <w:rPr>
      <w:rFonts w:ascii="Times New Roman" w:hAnsi="Times New Roman"/>
      <w:lang w:eastAsia="ja-JP"/>
    </w:rPr>
  </w:style>
  <w:style w:type="character" w:customStyle="1" w:styleId="B3Char2">
    <w:name w:val="B3 Char2"/>
    <w:link w:val="B3"/>
    <w:qFormat/>
    <w:rsid w:val="003E1648"/>
    <w:rPr>
      <w:rFonts w:ascii="Times New Roman" w:hAnsi="Times New Roman"/>
      <w:lang w:eastAsia="ja-JP"/>
    </w:rPr>
  </w:style>
  <w:style w:type="character" w:customStyle="1" w:styleId="B4Char">
    <w:name w:val="B4 Char"/>
    <w:link w:val="B4"/>
    <w:rsid w:val="003E1648"/>
    <w:rPr>
      <w:rFonts w:ascii="Times New Roman" w:hAnsi="Times New Roman"/>
      <w:lang w:eastAsia="ja-JP"/>
    </w:rPr>
  </w:style>
  <w:style w:type="character" w:customStyle="1" w:styleId="B5Char">
    <w:name w:val="B5 Char"/>
    <w:link w:val="B5"/>
    <w:rsid w:val="003E1648"/>
    <w:rPr>
      <w:rFonts w:ascii="Times New Roman" w:hAnsi="Times New Roman"/>
      <w:lang w:eastAsia="ja-JP"/>
    </w:rPr>
  </w:style>
  <w:style w:type="paragraph" w:customStyle="1" w:styleId="B6">
    <w:name w:val="B6"/>
    <w:basedOn w:val="B5"/>
    <w:link w:val="B6Char"/>
    <w:rsid w:val="003E1648"/>
    <w:pPr>
      <w:ind w:left="1985"/>
    </w:pPr>
  </w:style>
  <w:style w:type="character" w:customStyle="1" w:styleId="B6Char">
    <w:name w:val="B6 Char"/>
    <w:link w:val="B6"/>
    <w:rsid w:val="003E1648"/>
    <w:rPr>
      <w:rFonts w:ascii="Times New Roman" w:hAnsi="Times New Roman"/>
      <w:lang w:eastAsia="ja-JP"/>
    </w:rPr>
  </w:style>
  <w:style w:type="paragraph" w:customStyle="1" w:styleId="B7">
    <w:name w:val="B7"/>
    <w:basedOn w:val="B6"/>
    <w:link w:val="B7Char"/>
    <w:rsid w:val="003E1648"/>
    <w:pPr>
      <w:ind w:left="2269"/>
    </w:pPr>
  </w:style>
  <w:style w:type="character" w:customStyle="1" w:styleId="B7Char">
    <w:name w:val="B7 Char"/>
    <w:basedOn w:val="B6Char"/>
    <w:link w:val="B7"/>
    <w:rsid w:val="003E1648"/>
    <w:rPr>
      <w:rFonts w:ascii="Times New Roman" w:hAnsi="Times New Roman"/>
      <w:lang w:eastAsia="ja-JP"/>
    </w:rPr>
  </w:style>
  <w:style w:type="paragraph" w:customStyle="1" w:styleId="B8">
    <w:name w:val="B8"/>
    <w:basedOn w:val="B7"/>
    <w:qFormat/>
    <w:rsid w:val="003E1648"/>
    <w:pPr>
      <w:ind w:left="2552"/>
    </w:pPr>
  </w:style>
  <w:style w:type="character" w:customStyle="1" w:styleId="BalloonTextChar">
    <w:name w:val="Balloon Text Char"/>
    <w:link w:val="BalloonText"/>
    <w:rsid w:val="003E1648"/>
    <w:rPr>
      <w:rFonts w:ascii="Segoe UI" w:hAnsi="Segoe UI" w:cs="Segoe UI"/>
      <w:sz w:val="18"/>
      <w:szCs w:val="18"/>
      <w:lang w:eastAsia="ja-JP"/>
    </w:rPr>
  </w:style>
  <w:style w:type="character" w:customStyle="1" w:styleId="CommentTextChar">
    <w:name w:val="Comment Text Char"/>
    <w:link w:val="CommentText"/>
    <w:uiPriority w:val="99"/>
    <w:qFormat/>
    <w:rsid w:val="003E1648"/>
    <w:rPr>
      <w:rFonts w:ascii="Times New Roman" w:hAnsi="Times New Roman"/>
      <w:lang w:eastAsia="ja-JP"/>
    </w:rPr>
  </w:style>
  <w:style w:type="character" w:customStyle="1" w:styleId="CommentSubjectChar">
    <w:name w:val="Comment Subject Char"/>
    <w:link w:val="CommentSubject"/>
    <w:rsid w:val="003E1648"/>
    <w:rPr>
      <w:rFonts w:ascii="Times New Roman" w:hAnsi="Times New Roman"/>
      <w:b/>
      <w:bCs/>
      <w:lang w:eastAsia="ja-JP"/>
    </w:rPr>
  </w:style>
  <w:style w:type="paragraph" w:customStyle="1" w:styleId="CRCoverPage">
    <w:name w:val="CR Cover Page"/>
    <w:link w:val="CRCoverPageZchn"/>
    <w:rsid w:val="003E1648"/>
    <w:pPr>
      <w:spacing w:after="120"/>
    </w:pPr>
    <w:rPr>
      <w:rFonts w:ascii="Arial" w:hAnsi="Arial"/>
      <w:lang w:eastAsia="ko-KR"/>
    </w:rPr>
  </w:style>
  <w:style w:type="character" w:customStyle="1" w:styleId="CRCoverPageZchn">
    <w:name w:val="CR Cover Page Zchn"/>
    <w:link w:val="CRCoverPage"/>
    <w:rsid w:val="003E1648"/>
    <w:rPr>
      <w:rFonts w:ascii="Arial" w:hAnsi="Arial"/>
      <w:lang w:eastAsia="ko-KR"/>
    </w:rPr>
  </w:style>
  <w:style w:type="paragraph" w:customStyle="1" w:styleId="Doc-text2">
    <w:name w:val="Doc-text2"/>
    <w:basedOn w:val="Normal"/>
    <w:link w:val="Doc-text2Char"/>
    <w:qFormat/>
    <w:rsid w:val="003E16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E1648"/>
    <w:rPr>
      <w:rFonts w:ascii="Arial" w:eastAsia="MS Mincho" w:hAnsi="Arial"/>
      <w:szCs w:val="24"/>
      <w:lang w:val="x-none" w:eastAsia="x-none"/>
    </w:rPr>
  </w:style>
  <w:style w:type="character" w:customStyle="1" w:styleId="DocumentMapChar">
    <w:name w:val="Document Map Char"/>
    <w:link w:val="DocumentMap"/>
    <w:rsid w:val="003E1648"/>
    <w:rPr>
      <w:rFonts w:ascii="Tahoma" w:hAnsi="Tahoma" w:cs="Tahoma"/>
      <w:shd w:val="clear" w:color="auto" w:fill="000080"/>
      <w:lang w:eastAsia="ja-JP"/>
    </w:rPr>
  </w:style>
  <w:style w:type="paragraph" w:customStyle="1" w:styleId="NO">
    <w:name w:val="NO"/>
    <w:basedOn w:val="Normal"/>
    <w:link w:val="NOChar"/>
    <w:rsid w:val="003E1648"/>
    <w:pPr>
      <w:keepLines/>
      <w:ind w:left="1135" w:hanging="851"/>
    </w:pPr>
  </w:style>
  <w:style w:type="character" w:customStyle="1" w:styleId="NOChar">
    <w:name w:val="NO Char"/>
    <w:link w:val="NO"/>
    <w:qFormat/>
    <w:rsid w:val="003E1648"/>
    <w:rPr>
      <w:rFonts w:ascii="Times New Roman" w:hAnsi="Times New Roman"/>
      <w:lang w:eastAsia="ja-JP"/>
    </w:rPr>
  </w:style>
  <w:style w:type="character" w:customStyle="1" w:styleId="EditorsNoteChar">
    <w:name w:val="Editor's Note Char"/>
    <w:link w:val="EditorsNote"/>
    <w:rsid w:val="003E1648"/>
    <w:rPr>
      <w:rFonts w:ascii="Times New Roman" w:hAnsi="Times New Roman"/>
      <w:color w:val="FF0000"/>
      <w:lang w:val="x-none" w:eastAsia="x-none"/>
    </w:rPr>
  </w:style>
  <w:style w:type="paragraph" w:customStyle="1" w:styleId="EmailDiscussion">
    <w:name w:val="EmailDiscussion"/>
    <w:basedOn w:val="Normal"/>
    <w:next w:val="Normal"/>
    <w:rsid w:val="003E1648"/>
    <w:pPr>
      <w:numPr>
        <w:numId w:val="14"/>
      </w:numPr>
      <w:spacing w:before="40" w:after="0"/>
    </w:pPr>
    <w:rPr>
      <w:rFonts w:ascii="Arial" w:eastAsia="MS Mincho" w:hAnsi="Arial"/>
      <w:b/>
      <w:szCs w:val="24"/>
      <w:lang w:eastAsia="en-GB"/>
    </w:rPr>
  </w:style>
  <w:style w:type="character" w:styleId="Emphasis">
    <w:name w:val="Emphasis"/>
    <w:qFormat/>
    <w:rsid w:val="003E1648"/>
    <w:rPr>
      <w:i/>
      <w:iCs/>
    </w:rPr>
  </w:style>
  <w:style w:type="paragraph" w:customStyle="1" w:styleId="FigureTitle">
    <w:name w:val="Figure_Title"/>
    <w:basedOn w:val="Normal"/>
    <w:next w:val="Normal"/>
    <w:rsid w:val="003E16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E1648"/>
    <w:rPr>
      <w:rFonts w:ascii="Arial" w:hAnsi="Arial"/>
      <w:b/>
      <w:noProof/>
      <w:sz w:val="18"/>
      <w:lang w:eastAsia="ja-JP"/>
    </w:rPr>
  </w:style>
  <w:style w:type="character" w:customStyle="1" w:styleId="FooterChar">
    <w:name w:val="Footer Char"/>
    <w:link w:val="Footer"/>
    <w:rsid w:val="003E1648"/>
    <w:rPr>
      <w:rFonts w:ascii="Arial" w:hAnsi="Arial"/>
      <w:b/>
      <w:i/>
      <w:noProof/>
      <w:sz w:val="18"/>
      <w:lang w:eastAsia="ja-JP"/>
    </w:rPr>
  </w:style>
  <w:style w:type="character" w:customStyle="1" w:styleId="FootnoteTextChar">
    <w:name w:val="Footnote Text Char"/>
    <w:link w:val="FootnoteText"/>
    <w:rsid w:val="003E1648"/>
    <w:rPr>
      <w:rFonts w:ascii="Times New Roman" w:hAnsi="Times New Roman"/>
      <w:sz w:val="16"/>
      <w:lang w:eastAsia="ja-JP"/>
    </w:rPr>
  </w:style>
  <w:style w:type="paragraph" w:customStyle="1" w:styleId="Guidance">
    <w:name w:val="Guidance"/>
    <w:basedOn w:val="Normal"/>
    <w:rsid w:val="003E1648"/>
    <w:rPr>
      <w:i/>
      <w:color w:val="0000FF"/>
    </w:rPr>
  </w:style>
  <w:style w:type="character" w:customStyle="1" w:styleId="Heading2Char">
    <w:name w:val="Heading 2 Char"/>
    <w:link w:val="Heading2"/>
    <w:rsid w:val="003E1648"/>
    <w:rPr>
      <w:rFonts w:ascii="Arial" w:hAnsi="Arial"/>
      <w:sz w:val="32"/>
      <w:lang w:eastAsia="ja-JP"/>
    </w:rPr>
  </w:style>
  <w:style w:type="character" w:customStyle="1" w:styleId="Heading3Char">
    <w:name w:val="Heading 3 Char"/>
    <w:link w:val="Heading3"/>
    <w:rsid w:val="003E1648"/>
    <w:rPr>
      <w:rFonts w:ascii="Arial" w:hAnsi="Arial"/>
      <w:sz w:val="28"/>
      <w:lang w:eastAsia="ja-JP"/>
    </w:rPr>
  </w:style>
  <w:style w:type="character" w:customStyle="1" w:styleId="Heading4Char">
    <w:name w:val="Heading 4 Char"/>
    <w:link w:val="Heading4"/>
    <w:rsid w:val="003E1648"/>
    <w:rPr>
      <w:rFonts w:ascii="Arial" w:hAnsi="Arial"/>
      <w:sz w:val="24"/>
      <w:lang w:eastAsia="ja-JP"/>
    </w:rPr>
  </w:style>
  <w:style w:type="character" w:customStyle="1" w:styleId="Heading5Char">
    <w:name w:val="Heading 5 Char"/>
    <w:link w:val="Heading5"/>
    <w:rsid w:val="003E1648"/>
    <w:rPr>
      <w:rFonts w:ascii="Arial" w:hAnsi="Arial"/>
      <w:sz w:val="22"/>
      <w:lang w:eastAsia="ja-JP"/>
    </w:rPr>
  </w:style>
  <w:style w:type="paragraph" w:customStyle="1" w:styleId="H6">
    <w:name w:val="H6"/>
    <w:basedOn w:val="Heading5"/>
    <w:next w:val="Normal"/>
    <w:rsid w:val="003E1648"/>
    <w:pPr>
      <w:ind w:left="1985" w:hanging="1985"/>
      <w:outlineLvl w:val="9"/>
    </w:pPr>
    <w:rPr>
      <w:sz w:val="20"/>
    </w:rPr>
  </w:style>
  <w:style w:type="character" w:customStyle="1" w:styleId="Heading6Char">
    <w:name w:val="Heading 6 Char"/>
    <w:link w:val="Heading6"/>
    <w:rsid w:val="003E1648"/>
    <w:rPr>
      <w:rFonts w:ascii="Arial" w:hAnsi="Arial"/>
      <w:lang w:eastAsia="ja-JP"/>
    </w:rPr>
  </w:style>
  <w:style w:type="character" w:customStyle="1" w:styleId="Heading7Char">
    <w:name w:val="Heading 7 Char"/>
    <w:link w:val="Heading7"/>
    <w:rsid w:val="003E1648"/>
    <w:rPr>
      <w:rFonts w:ascii="Arial" w:hAnsi="Arial"/>
      <w:lang w:eastAsia="ja-JP"/>
    </w:rPr>
  </w:style>
  <w:style w:type="character" w:customStyle="1" w:styleId="Heading8Char">
    <w:name w:val="Heading 8 Char"/>
    <w:link w:val="Heading8"/>
    <w:rsid w:val="003E1648"/>
    <w:rPr>
      <w:rFonts w:ascii="Arial" w:hAnsi="Arial"/>
      <w:sz w:val="36"/>
      <w:lang w:eastAsia="ja-JP"/>
    </w:rPr>
  </w:style>
  <w:style w:type="character" w:customStyle="1" w:styleId="Heading9Char">
    <w:name w:val="Heading 9 Char"/>
    <w:link w:val="Heading9"/>
    <w:rsid w:val="003E1648"/>
    <w:rPr>
      <w:rFonts w:ascii="Arial" w:hAnsi="Arial"/>
      <w:sz w:val="36"/>
      <w:lang w:eastAsia="ja-JP"/>
    </w:rPr>
  </w:style>
  <w:style w:type="character" w:styleId="HTMLCode">
    <w:name w:val="HTML Code"/>
    <w:uiPriority w:val="99"/>
    <w:unhideWhenUsed/>
    <w:rsid w:val="003E1648"/>
    <w:rPr>
      <w:rFonts w:ascii="Courier New" w:eastAsia="Times New Roman" w:hAnsi="Courier New" w:cs="Courier New"/>
      <w:sz w:val="20"/>
      <w:szCs w:val="20"/>
    </w:rPr>
  </w:style>
  <w:style w:type="paragraph" w:styleId="IndexHeading">
    <w:name w:val="index heading"/>
    <w:basedOn w:val="Normal"/>
    <w:next w:val="Normal"/>
    <w:rsid w:val="003E1648"/>
    <w:pPr>
      <w:pBdr>
        <w:top w:val="single" w:sz="12" w:space="0" w:color="auto"/>
      </w:pBdr>
      <w:spacing w:before="360" w:after="240"/>
    </w:pPr>
    <w:rPr>
      <w:b/>
      <w:i/>
      <w:sz w:val="26"/>
      <w:lang w:eastAsia="en-GB"/>
    </w:rPr>
  </w:style>
  <w:style w:type="paragraph" w:customStyle="1" w:styleId="LD">
    <w:name w:val="LD"/>
    <w:rsid w:val="003E16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E16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E1648"/>
    <w:rPr>
      <w:rFonts w:ascii="Calibri" w:eastAsia="Calibri" w:hAnsi="Calibri"/>
      <w:sz w:val="22"/>
      <w:szCs w:val="22"/>
      <w:lang w:val="x-none" w:eastAsia="en-US"/>
    </w:rPr>
  </w:style>
  <w:style w:type="paragraph" w:customStyle="1" w:styleId="NF">
    <w:name w:val="NF"/>
    <w:basedOn w:val="NO"/>
    <w:rsid w:val="003E1648"/>
    <w:pPr>
      <w:keepNext/>
      <w:spacing w:after="0"/>
    </w:pPr>
    <w:rPr>
      <w:rFonts w:ascii="Arial" w:hAnsi="Arial"/>
      <w:sz w:val="18"/>
    </w:rPr>
  </w:style>
  <w:style w:type="paragraph" w:customStyle="1" w:styleId="NW">
    <w:name w:val="NW"/>
    <w:basedOn w:val="NO"/>
    <w:rsid w:val="003E1648"/>
    <w:pPr>
      <w:spacing w:after="0"/>
    </w:pPr>
  </w:style>
  <w:style w:type="paragraph" w:customStyle="1" w:styleId="PL">
    <w:name w:val="PL"/>
    <w:link w:val="PLChar"/>
    <w:qFormat/>
    <w:rsid w:val="003E16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E1648"/>
    <w:rPr>
      <w:rFonts w:ascii="Courier New" w:eastAsia="Batang" w:hAnsi="Courier New"/>
      <w:noProof/>
      <w:sz w:val="16"/>
      <w:shd w:val="clear" w:color="auto" w:fill="E6E6E6"/>
      <w:lang w:eastAsia="sv-SE"/>
    </w:rPr>
  </w:style>
  <w:style w:type="paragraph" w:styleId="PlainText">
    <w:name w:val="Plain Text"/>
    <w:basedOn w:val="Normal"/>
    <w:link w:val="PlainTextChar"/>
    <w:rsid w:val="003E1648"/>
    <w:rPr>
      <w:rFonts w:ascii="Courier New" w:hAnsi="Courier New"/>
      <w:lang w:val="nb-NO"/>
    </w:rPr>
  </w:style>
  <w:style w:type="character" w:customStyle="1" w:styleId="PlainTextChar">
    <w:name w:val="Plain Text Char"/>
    <w:link w:val="PlainText"/>
    <w:rsid w:val="003E1648"/>
    <w:rPr>
      <w:rFonts w:ascii="Courier New" w:hAnsi="Courier New"/>
      <w:lang w:val="nb-NO" w:eastAsia="ja-JP"/>
    </w:rPr>
  </w:style>
  <w:style w:type="character" w:styleId="Strong">
    <w:name w:val="Strong"/>
    <w:uiPriority w:val="22"/>
    <w:qFormat/>
    <w:rsid w:val="003E1648"/>
    <w:rPr>
      <w:b/>
      <w:bCs/>
    </w:rPr>
  </w:style>
  <w:style w:type="table" w:styleId="TableGrid">
    <w:name w:val="Table Grid"/>
    <w:basedOn w:val="TableNormal"/>
    <w:uiPriority w:val="39"/>
    <w:rsid w:val="003E16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E1648"/>
    <w:rPr>
      <w:rFonts w:ascii="Arial" w:hAnsi="Arial"/>
      <w:sz w:val="18"/>
      <w:lang w:val="x-none" w:eastAsia="x-none"/>
    </w:rPr>
  </w:style>
  <w:style w:type="character" w:customStyle="1" w:styleId="TAHCar">
    <w:name w:val="TAH Car"/>
    <w:link w:val="TAH"/>
    <w:locked/>
    <w:rsid w:val="003E1648"/>
    <w:rPr>
      <w:rFonts w:ascii="Arial" w:hAnsi="Arial"/>
      <w:b/>
      <w:sz w:val="18"/>
      <w:lang w:val="x-none" w:eastAsia="x-none"/>
    </w:rPr>
  </w:style>
  <w:style w:type="character" w:customStyle="1" w:styleId="THChar">
    <w:name w:val="TH Char"/>
    <w:link w:val="TH"/>
    <w:rsid w:val="003E1648"/>
    <w:rPr>
      <w:rFonts w:ascii="Arial" w:hAnsi="Arial"/>
      <w:b/>
      <w:lang w:val="x-none" w:eastAsia="x-none"/>
    </w:rPr>
  </w:style>
  <w:style w:type="paragraph" w:customStyle="1" w:styleId="TAJ">
    <w:name w:val="TAJ"/>
    <w:basedOn w:val="TH"/>
    <w:rsid w:val="003E1648"/>
  </w:style>
  <w:style w:type="paragraph" w:customStyle="1" w:styleId="TALCharChar">
    <w:name w:val="TAL Char Char"/>
    <w:basedOn w:val="Normal"/>
    <w:link w:val="TALCharCharChar"/>
    <w:rsid w:val="003E16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E1648"/>
    <w:rPr>
      <w:rFonts w:ascii="Arial" w:eastAsia="Malgun Gothic" w:hAnsi="Arial"/>
      <w:sz w:val="18"/>
      <w:lang w:val="x-none" w:eastAsia="x-none"/>
    </w:rPr>
  </w:style>
  <w:style w:type="character" w:customStyle="1" w:styleId="TFChar">
    <w:name w:val="TF Char"/>
    <w:link w:val="TF"/>
    <w:rsid w:val="003E1648"/>
    <w:rPr>
      <w:rFonts w:ascii="Arial" w:hAnsi="Arial"/>
      <w:b/>
      <w:lang w:val="x-none" w:eastAsia="x-none"/>
    </w:rPr>
  </w:style>
  <w:style w:type="paragraph" w:styleId="ListContinue">
    <w:name w:val="List Continue"/>
    <w:basedOn w:val="Normal"/>
    <w:rsid w:val="003E1648"/>
    <w:pPr>
      <w:spacing w:after="120"/>
      <w:ind w:left="283"/>
      <w:contextualSpacing/>
    </w:pPr>
    <w:rPr>
      <w:rFonts w:ascii="Arial" w:hAnsi="Arial"/>
    </w:rPr>
  </w:style>
  <w:style w:type="paragraph" w:styleId="ListContinue2">
    <w:name w:val="List Continue 2"/>
    <w:basedOn w:val="Normal"/>
    <w:rsid w:val="003E1648"/>
    <w:pPr>
      <w:spacing w:after="120"/>
      <w:ind w:left="566"/>
      <w:contextualSpacing/>
    </w:pPr>
    <w:rPr>
      <w:rFonts w:ascii="Arial" w:hAnsi="Arial"/>
    </w:rPr>
  </w:style>
  <w:style w:type="paragraph" w:styleId="ListNumber3">
    <w:name w:val="List Number 3"/>
    <w:basedOn w:val="ListNumber2"/>
    <w:rsid w:val="003E1648"/>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46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L23\RAN2_AdHoc_2018_07_NR\R2-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9BE0B-D526-475E-BC05-B531375C9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Template.dotx</Template>
  <TotalTime>28</TotalTime>
  <Pages>2</Pages>
  <Words>908</Words>
  <Characters>5177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2018-06-21T20:14:00Z</dcterms:created>
  <dcterms:modified xsi:type="dcterms:W3CDTF">2018-06-21T23:13:00Z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